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КАЛУЖСКОЙ ОБЛАСТИ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марта 2015 г. N 146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ПОРЯДКЕ ОПРЕДЕЛЕНИЯ РАЗМЕРА АРЕНДНОЙ ПЛАТЫ </w:t>
      </w:r>
      <w:proofErr w:type="gramStart"/>
      <w:r>
        <w:rPr>
          <w:rFonts w:ascii="Calibri" w:hAnsi="Calibri" w:cs="Calibri"/>
          <w:b/>
          <w:bCs/>
        </w:rPr>
        <w:t>ЗА</w:t>
      </w:r>
      <w:proofErr w:type="gramEnd"/>
      <w:r>
        <w:rPr>
          <w:rFonts w:ascii="Calibri" w:hAnsi="Calibri" w:cs="Calibri"/>
          <w:b/>
          <w:bCs/>
        </w:rPr>
        <w:t xml:space="preserve"> ЗЕМЕЛЬНЫЕ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УЧАСТКИ, НАХОДЯЩИЕСЯ В СОБСТВЕННОСТИ КАЛУЖСКОЙ ОБЛАСТИ, А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ТАКЖЕ ЗЕМЕЛЬНЫЕ УЧАСТКИ, ГОСУДАРСТВЕННАЯ СОБСТВЕННОСТЬ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КОТОРЫЕ</w:t>
      </w:r>
      <w:proofErr w:type="gramEnd"/>
      <w:r>
        <w:rPr>
          <w:rFonts w:ascii="Calibri" w:hAnsi="Calibri" w:cs="Calibri"/>
          <w:b/>
          <w:bCs/>
        </w:rPr>
        <w:t xml:space="preserve"> НЕ РАЗГРАНИЧЕНА, ПРЕДОСТАВЛЕННЫЕ В АРЕНДУ БЕЗ ТОРГОВ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со </w:t>
      </w:r>
      <w:hyperlink r:id="rId5" w:history="1">
        <w:r>
          <w:rPr>
            <w:rFonts w:ascii="Calibri" w:hAnsi="Calibri" w:cs="Calibri"/>
            <w:color w:val="0000FF"/>
          </w:rPr>
          <w:t>статьей 39.7</w:t>
        </w:r>
      </w:hyperlink>
      <w:r>
        <w:rPr>
          <w:rFonts w:ascii="Calibri" w:hAnsi="Calibri" w:cs="Calibri"/>
        </w:rPr>
        <w:t xml:space="preserve"> Земельного кодекса Российской Федерации Правительство Калужской области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размера арендной платы за земельные участки, находящиеся в собственности Калужской области, а также земельные участки, государственная собственность на которые не разграничена, предоставленные в аренду без торгов (прилагается).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Калужской области от 26.02.2008 N 66 "Об определении пределов установления ставок арендной платы за использование земельных участков и поправочных коэффициентов, учитывающих категории лиц, являющихся арендаторами земельных участков".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Настоящее Постановление </w:t>
      </w:r>
      <w:proofErr w:type="gramStart"/>
      <w:r>
        <w:rPr>
          <w:rFonts w:ascii="Calibri" w:hAnsi="Calibri" w:cs="Calibri"/>
        </w:rPr>
        <w:t>вступает в силу с момента его официального опубликования и распространяется</w:t>
      </w:r>
      <w:proofErr w:type="gramEnd"/>
      <w:r>
        <w:rPr>
          <w:rFonts w:ascii="Calibri" w:hAnsi="Calibri" w:cs="Calibri"/>
        </w:rPr>
        <w:t xml:space="preserve"> на правоотношения, возникшие с 1 марта 2015 года.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Калужской области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А.Д.Артамонов</w:t>
      </w:r>
      <w:proofErr w:type="spellEnd"/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" w:name="_GoBack"/>
      <w:bookmarkEnd w:id="1"/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Приложение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Калужской области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марта 2015 г. N 146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ПОРЯДОК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РАЗМЕРА АРЕНДНОЙ ПЛАТЫ ЗА ЗЕМЕЛЬНЫЕ УЧАСТКИ,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НАХОДЯЩИЕСЯ В СОБСТВЕННОСТИ КАЛУЖСКОЙ ОБЛАСТИ,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ЗЕМЕЛЬНЫЕ УЧАСТКИ, ГОСУДАРСТВЕННАЯ СОБСТВЕННОСТЬ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</w:t>
      </w:r>
      <w:proofErr w:type="gramStart"/>
      <w:r>
        <w:rPr>
          <w:rFonts w:ascii="Calibri" w:hAnsi="Calibri" w:cs="Calibri"/>
          <w:b/>
          <w:bCs/>
        </w:rPr>
        <w:t>КОТОРЫЕ</w:t>
      </w:r>
      <w:proofErr w:type="gramEnd"/>
      <w:r>
        <w:rPr>
          <w:rFonts w:ascii="Calibri" w:hAnsi="Calibri" w:cs="Calibri"/>
          <w:b/>
          <w:bCs/>
        </w:rPr>
        <w:t xml:space="preserve"> НЕ РАЗГРАНИЧЕНА, ПРЕДОСТАВЛЕННЫЕ В АРЕНДУ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ТОРГОВ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Размер арендной платы за земельные участки, находящиеся в собственности Калужской области, а также земельные участки, государственная собственность на которые не разграничена, предоставленные в аренду без торгов, за исключением случаев, предусмотренных законодательством Российской Федерации, определяется по следующей формуле: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 = С x К x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 x И1 x...x </w:t>
      </w:r>
      <w:proofErr w:type="spellStart"/>
      <w:r>
        <w:rPr>
          <w:rFonts w:ascii="Calibri" w:hAnsi="Calibri" w:cs="Calibri"/>
        </w:rPr>
        <w:t>Иn</w:t>
      </w:r>
      <w:proofErr w:type="spellEnd"/>
      <w:r>
        <w:rPr>
          <w:rFonts w:ascii="Calibri" w:hAnsi="Calibri" w:cs="Calibri"/>
        </w:rPr>
        <w:t>,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- размер арендной платы;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- ставка арендной платы;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- кадастровая стоимость земельного участка;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 - поправочный коэффициент;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x...x </w:t>
      </w:r>
      <w:proofErr w:type="spellStart"/>
      <w:r>
        <w:rPr>
          <w:rFonts w:ascii="Calibri" w:hAnsi="Calibri" w:cs="Calibri"/>
        </w:rPr>
        <w:t>Иn</w:t>
      </w:r>
      <w:proofErr w:type="spellEnd"/>
      <w:r>
        <w:rPr>
          <w:rFonts w:ascii="Calibri" w:hAnsi="Calibri" w:cs="Calibri"/>
        </w:rPr>
        <w:t xml:space="preserve"> - годовые индексы потребительских цен за период, прошедший с момента утверждения соответствующих результатов кадастровой оценки земель.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proofErr w:type="gramStart"/>
      <w:r>
        <w:rPr>
          <w:rFonts w:ascii="Calibri" w:hAnsi="Calibri" w:cs="Calibri"/>
        </w:rPr>
        <w:t>Ставки арендной платы устанавливаются в процентах исходя из категории земель, к которой отнесен такой земельный участок, и его разрешенного использования специально уполномоченным органом исполнительной власти Калужской области по управлению и распоряжению государственной собственностью Калужской области; за использование земельных участков, государственная собственность на которые не разграничена, - органом, уполномоченным на распоряжение такими земельными участками.</w:t>
      </w:r>
      <w:proofErr w:type="gramEnd"/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указанные ставки арендной платы устанавливаются в пределах от 0,01 до 2,0 процента.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Поправочные коэффициенты, учитывающие категории лиц, являющихся арендаторами, устанавливаются в отношении юридических лиц или индивидуальных предпринимателей, использующих земельные участки для предпринимательской деятельности, в зависимости от их вида деятельности на данном земельном участке, а также в отношении отдельных категорий граждан, использующих земельные участки для целей, не связанных с предпринимательской деятельностью, с учетом государственного регулирования тарифов на товары (работы, услуги) организаций, осуществляющих хозяйственную</w:t>
      </w:r>
      <w:proofErr w:type="gramEnd"/>
      <w:r>
        <w:rPr>
          <w:rFonts w:ascii="Calibri" w:hAnsi="Calibri" w:cs="Calibri"/>
        </w:rPr>
        <w:t xml:space="preserve"> деятельность на таком земельном участке, и субсидий, предоставляемых организациям, осуществляющим деятельность на таком земельном участке.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Поправочные коэффициенты устанавливаются в отношении земель, находящихся в государственной собственности Калужской области, специально уполномоченным органом исполнительной власти Калужской области по управлению и распоряжению государственной собственностью Калужской области; за использование земельных участков, государственная собственность на которые не разграничена, - органом, уполномоченным на распоряжение такими земельными участками.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указанные поправочные коэффициенты устанавливаются в пределах от 0,1 до 10.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когда поправочный коэффициент не установлен в отношении какой-либо категории лиц, он принимается равным единице.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осуществлении на земельном участке нескольких видов деятельности устанавливается наибольший поправочный коэффициент из применяемых в отношении каждого вида деятельности.</w:t>
      </w:r>
      <w:proofErr w:type="gramEnd"/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расчете арендной платы применяется годовой индекс потребительских цен по Калужской области за период с января по декабрь.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Годовой индекс потребительских цен определяется ежегодно Территориальным органом Федеральной службы государственной статистики по Калужской области.</w:t>
      </w:r>
    </w:p>
    <w:p w:rsidR="009A771F" w:rsidRDefault="009A771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официальном </w:t>
      </w:r>
      <w:proofErr w:type="gramStart"/>
      <w:r>
        <w:rPr>
          <w:rFonts w:ascii="Calibri" w:hAnsi="Calibri" w:cs="Calibri"/>
        </w:rPr>
        <w:t>тексте</w:t>
      </w:r>
      <w:proofErr w:type="gramEnd"/>
      <w:r>
        <w:rPr>
          <w:rFonts w:ascii="Calibri" w:hAnsi="Calibri" w:cs="Calibri"/>
        </w:rPr>
        <w:t xml:space="preserve"> документа, видимо, допущена опечатка: вместо адреса "http://kalugastat.gks.ru/" следует читать "http://www.gks.ru/".</w:t>
      </w:r>
    </w:p>
    <w:p w:rsidR="009A771F" w:rsidRDefault="009A771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Годовые индексы потребительских цен размещены на официальном сайте Федеральной службы государственной статистики (http://kalugastat.gks.ru/).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случае если размер арендной платы, рассчитанный в соответствии с настоящим порядком для лиц, указанных в </w:t>
      </w:r>
      <w:hyperlink r:id="rId7" w:history="1">
        <w:r>
          <w:rPr>
            <w:rFonts w:ascii="Calibri" w:hAnsi="Calibri" w:cs="Calibri"/>
            <w:color w:val="0000FF"/>
          </w:rPr>
          <w:t>пункте 5 статьи 39.7</w:t>
        </w:r>
      </w:hyperlink>
      <w:r>
        <w:rPr>
          <w:rFonts w:ascii="Calibri" w:hAnsi="Calibri" w:cs="Calibri"/>
        </w:rPr>
        <w:t xml:space="preserve"> Земельного кодекса, превышает размер земельного налога, рассчитанного в отношении такого земельного участка, то он устанавливается равным земельному налогу.</w:t>
      </w:r>
      <w:proofErr w:type="gramEnd"/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Расчет размера арендной платы за земли, находящиеся в государственной собственности Калужской области, осуществляется специально уполномоченным органом исполнительной власти Калужской области по управлению и распоряжению государственной собственностью Калужской области, за использование земельных участков, государственная собственность на которые не разграничена, - органом, уполномоченным на распоряжение такими земельными участками.</w:t>
      </w: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771F" w:rsidRDefault="009A7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771F" w:rsidRDefault="009A771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300A7" w:rsidRDefault="000300A7"/>
    <w:sectPr w:rsidR="000300A7" w:rsidSect="0027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1F"/>
    <w:rsid w:val="000300A7"/>
    <w:rsid w:val="003B3081"/>
    <w:rsid w:val="009A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B006030BE0D94E7B8BDF3F74C9F1EB27EF4F7FB5E4D5E2F96E0C90E3933D3BBAA5AB879C12H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B006030BE0D94E7B8BC13262A5AFE521E31277B0EFDDB0A43157CDB49A376C1FHDJ" TargetMode="External"/><Relationship Id="rId5" Type="http://schemas.openxmlformats.org/officeDocument/2006/relationships/hyperlink" Target="consultantplus://offline/ref=32B006030BE0D94E7B8BDF3F74C9F1EB27EF4F7FB5E4D5E2F96E0C90E3933D3BBAA5AB879F12H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Пшенкова Татьяна Аркадьевна</dc:creator>
  <cp:lastModifiedBy>Пшенкова Татьяна Аркадьевна</cp:lastModifiedBy>
  <cp:revision>1</cp:revision>
  <dcterms:created xsi:type="dcterms:W3CDTF">2015-07-20T09:07:00Z</dcterms:created>
  <dcterms:modified xsi:type="dcterms:W3CDTF">2015-07-20T09:09:00Z</dcterms:modified>
</cp:coreProperties>
</file>